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11E5" w:rsidRDefault="000E5869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 xml:space="preserve"> Wandspill                                </w:t>
      </w:r>
      <w:r>
        <w:rPr>
          <w:rFonts w:ascii="Times New Roman" w:hAnsi="Times New Roman" w:cs="Times New Roman"/>
          <w:noProof/>
          <w:sz w:val="52"/>
          <w:szCs w:val="52"/>
        </w:rPr>
        <w:drawing>
          <wp:inline distT="0" distB="0" distL="0" distR="0">
            <wp:extent cx="1638398" cy="1223743"/>
            <wp:effectExtent l="0" t="0" r="0" b="0"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791" cy="1224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869" w:rsidRDefault="000E5869">
      <w:pPr>
        <w:rPr>
          <w:rFonts w:ascii="Times New Roman" w:hAnsi="Times New Roman" w:cs="Times New Roman"/>
          <w:sz w:val="52"/>
          <w:szCs w:val="52"/>
        </w:rPr>
      </w:pPr>
      <w:bookmarkStart w:id="0" w:name="_GoBack"/>
      <w:bookmarkEnd w:id="0"/>
    </w:p>
    <w:p w:rsidR="000E5869" w:rsidRDefault="000E5869">
      <w:pPr>
        <w:rPr>
          <w:rFonts w:ascii="Times New Roman" w:hAnsi="Times New Roman" w:cs="Times New Roman"/>
          <w:sz w:val="52"/>
          <w:szCs w:val="52"/>
        </w:rPr>
      </w:pP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Material:  </w:t>
      </w:r>
      <w:proofErr w:type="spellStart"/>
      <w:r>
        <w:rPr>
          <w:rFonts w:ascii="Times New Roman" w:hAnsi="Times New Roman" w:cs="Times New Roman"/>
          <w:sz w:val="28"/>
          <w:szCs w:val="28"/>
        </w:rPr>
        <w:t>Typar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oder </w:t>
      </w:r>
      <w:proofErr w:type="spellStart"/>
      <w:r>
        <w:rPr>
          <w:rFonts w:ascii="Times New Roman" w:hAnsi="Times New Roman" w:cs="Times New Roman"/>
          <w:sz w:val="28"/>
          <w:szCs w:val="28"/>
        </w:rPr>
        <w:t>Plastikstut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oder Stoff</w:t>
      </w: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Waasserfest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Stëfter</w:t>
      </w:r>
      <w:proofErr w:type="spellEnd"/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Scheier</w:t>
      </w:r>
      <w:proofErr w:type="spellEnd"/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Tacker</w:t>
      </w: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Schnouer</w:t>
      </w:r>
      <w:proofErr w:type="spellEnd"/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Duerchfeierung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D’Kanner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bemolen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hirt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Stéck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Typar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mat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verschiiddene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Motiven z.B. „ alles </w:t>
      </w:r>
      <w:proofErr w:type="spellStart"/>
      <w:r>
        <w:rPr>
          <w:rFonts w:ascii="Times New Roman" w:hAnsi="Times New Roman" w:cs="Times New Roman"/>
          <w:sz w:val="28"/>
          <w:szCs w:val="28"/>
        </w:rPr>
        <w:t>waat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flitt</w:t>
      </w:r>
      <w:proofErr w:type="spellEnd"/>
      <w:r>
        <w:rPr>
          <w:rFonts w:ascii="Times New Roman" w:hAnsi="Times New Roman" w:cs="Times New Roman"/>
          <w:sz w:val="28"/>
          <w:szCs w:val="28"/>
        </w:rPr>
        <w:t>“.</w:t>
      </w: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Si schneide </w:t>
      </w:r>
      <w:proofErr w:type="spellStart"/>
      <w:r>
        <w:rPr>
          <w:rFonts w:ascii="Times New Roman" w:hAnsi="Times New Roman" w:cs="Times New Roman"/>
          <w:sz w:val="28"/>
          <w:szCs w:val="28"/>
        </w:rPr>
        <w:t>Frändjelen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an </w:t>
      </w:r>
      <w:proofErr w:type="spellStart"/>
      <w:r>
        <w:rPr>
          <w:rFonts w:ascii="Times New Roman" w:hAnsi="Times New Roman" w:cs="Times New Roman"/>
          <w:sz w:val="28"/>
          <w:szCs w:val="28"/>
        </w:rPr>
        <w:t>hiiert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Stéck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an </w:t>
      </w:r>
      <w:proofErr w:type="spellStart"/>
      <w:r>
        <w:rPr>
          <w:rFonts w:ascii="Times New Roman" w:hAnsi="Times New Roman" w:cs="Times New Roman"/>
          <w:sz w:val="28"/>
          <w:szCs w:val="28"/>
        </w:rPr>
        <w:t>diebelen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et </w:t>
      </w:r>
      <w:proofErr w:type="spellStart"/>
      <w:r>
        <w:rPr>
          <w:rFonts w:ascii="Times New Roman" w:hAnsi="Times New Roman" w:cs="Times New Roman"/>
          <w:sz w:val="28"/>
          <w:szCs w:val="28"/>
        </w:rPr>
        <w:t>zusummen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Mam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Tacker </w:t>
      </w:r>
      <w:proofErr w:type="spellStart"/>
      <w:r>
        <w:rPr>
          <w:rFonts w:ascii="Times New Roman" w:hAnsi="Times New Roman" w:cs="Times New Roman"/>
          <w:sz w:val="28"/>
          <w:szCs w:val="28"/>
        </w:rPr>
        <w:t>gëtt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et </w:t>
      </w:r>
      <w:proofErr w:type="spellStart"/>
      <w:r>
        <w:rPr>
          <w:rFonts w:ascii="Times New Roman" w:hAnsi="Times New Roman" w:cs="Times New Roman"/>
          <w:sz w:val="28"/>
          <w:szCs w:val="28"/>
        </w:rPr>
        <w:t>uneneengeklamert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An </w:t>
      </w:r>
      <w:proofErr w:type="spellStart"/>
      <w:r>
        <w:rPr>
          <w:rFonts w:ascii="Times New Roman" w:hAnsi="Times New Roman" w:cs="Times New Roman"/>
          <w:sz w:val="28"/>
          <w:szCs w:val="28"/>
        </w:rPr>
        <w:t>d’Schnouer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gi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Kniet </w:t>
      </w:r>
      <w:proofErr w:type="spellStart"/>
      <w:r>
        <w:rPr>
          <w:rFonts w:ascii="Times New Roman" w:hAnsi="Times New Roman" w:cs="Times New Roman"/>
          <w:sz w:val="28"/>
          <w:szCs w:val="28"/>
        </w:rPr>
        <w:t>gemaach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Da </w:t>
      </w:r>
      <w:proofErr w:type="spellStart"/>
      <w:r>
        <w:rPr>
          <w:rFonts w:ascii="Times New Roman" w:hAnsi="Times New Roman" w:cs="Times New Roman"/>
          <w:sz w:val="28"/>
          <w:szCs w:val="28"/>
        </w:rPr>
        <w:t>gëtt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d’Schnouer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op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3 </w:t>
      </w:r>
      <w:proofErr w:type="spellStart"/>
      <w:r>
        <w:rPr>
          <w:rFonts w:ascii="Times New Roman" w:hAnsi="Times New Roman" w:cs="Times New Roman"/>
          <w:sz w:val="28"/>
          <w:szCs w:val="28"/>
        </w:rPr>
        <w:t>Plazen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ugetackert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an </w:t>
      </w:r>
      <w:proofErr w:type="spellStart"/>
      <w:r>
        <w:rPr>
          <w:rFonts w:ascii="Times New Roman" w:hAnsi="Times New Roman" w:cs="Times New Roman"/>
          <w:sz w:val="28"/>
          <w:szCs w:val="28"/>
        </w:rPr>
        <w:t>zusumme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gebonnen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Lo muss just nach eng </w:t>
      </w:r>
      <w:proofErr w:type="spellStart"/>
      <w:r>
        <w:rPr>
          <w:rFonts w:ascii="Times New Roman" w:hAnsi="Times New Roman" w:cs="Times New Roman"/>
          <w:sz w:val="28"/>
          <w:szCs w:val="28"/>
        </w:rPr>
        <w:t>gudd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lëfteg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Plaz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gesiicht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ginn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fir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d’Wandspill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opzehänken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</w:p>
    <w:p w:rsidR="000E5869" w:rsidRDefault="000E5869">
      <w:pPr>
        <w:rPr>
          <w:rFonts w:ascii="Times New Roman" w:hAnsi="Times New Roman" w:cs="Times New Roman"/>
          <w:sz w:val="28"/>
          <w:szCs w:val="28"/>
        </w:rPr>
      </w:pPr>
    </w:p>
    <w:p w:rsidR="000E5869" w:rsidRPr="000E5869" w:rsidRDefault="000E586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4082" cy="1818051"/>
            <wp:effectExtent l="0" t="0" r="4445" b="10795"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46" cy="1818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07020" cy="2285430"/>
            <wp:effectExtent l="0" t="0" r="0" b="635"/>
            <wp:docPr id="3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370" cy="2285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5869" w:rsidRPr="000E5869" w:rsidSect="005C3A79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9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5869"/>
    <w:rsid w:val="000E5869"/>
    <w:rsid w:val="005C3A79"/>
    <w:rsid w:val="00931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C0626B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0E5869"/>
    <w:rPr>
      <w:rFonts w:ascii="Lucida Grande" w:hAnsi="Lucida Grande" w:cs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0E586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0E5869"/>
    <w:rPr>
      <w:rFonts w:ascii="Lucida Grande" w:hAnsi="Lucida Grande" w:cs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0E586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85</Words>
  <Characters>539</Characters>
  <Application>Microsoft Macintosh Word</Application>
  <DocSecurity>0</DocSecurity>
  <Lines>4</Lines>
  <Paragraphs>1</Paragraphs>
  <ScaleCrop>false</ScaleCrop>
  <Company>thill.simone@education.lu</Company>
  <LinksUpToDate>false</LinksUpToDate>
  <CharactersWithSpaces>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Joëlle Niederweis</dc:creator>
  <cp:keywords/>
  <dc:description/>
  <cp:lastModifiedBy>Joëlle Niederweis</cp:lastModifiedBy>
  <cp:revision>1</cp:revision>
  <dcterms:created xsi:type="dcterms:W3CDTF">2013-10-15T12:08:00Z</dcterms:created>
  <dcterms:modified xsi:type="dcterms:W3CDTF">2013-10-15T12:19:00Z</dcterms:modified>
</cp:coreProperties>
</file>